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58" w:rsidRDefault="001070EF">
      <w:pPr>
        <w:rPr>
          <w:rFonts w:ascii="Rockwell" w:hAnsi="Rockwell"/>
        </w:rPr>
      </w:pPr>
      <w:r w:rsidRPr="001070EF">
        <w:rPr>
          <w:rFonts w:ascii="Rockwell" w:hAnsi="Rockwell"/>
          <w:b/>
        </w:rPr>
        <w:t>Sketch to Stretch</w:t>
      </w:r>
      <w:r>
        <w:tab/>
      </w:r>
      <w:bookmarkStart w:id="0" w:name="_GoBack"/>
      <w:bookmarkEnd w:id="0"/>
      <w:r w:rsidRPr="001070EF">
        <w:rPr>
          <w:rFonts w:ascii="Rockwell" w:hAnsi="Rockwell"/>
        </w:rPr>
        <w:t>Article:</w:t>
      </w:r>
      <w:r w:rsidRPr="001070EF">
        <w:rPr>
          <w:rFonts w:ascii="Rockwell" w:hAnsi="Rockwell"/>
        </w:rPr>
        <w:tab/>
      </w:r>
      <w:r w:rsidRPr="001070EF">
        <w:rPr>
          <w:rFonts w:ascii="Rockwell" w:hAnsi="Rockwell"/>
        </w:rPr>
        <w:tab/>
      </w:r>
      <w:r w:rsidRPr="001070EF">
        <w:rPr>
          <w:rFonts w:ascii="Rockwell" w:hAnsi="Rockwell"/>
        </w:rPr>
        <w:tab/>
      </w:r>
      <w:r w:rsidRPr="001070EF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1070EF">
        <w:rPr>
          <w:rFonts w:ascii="Rockwell" w:hAnsi="Rockwell"/>
        </w:rPr>
        <w:t>Name:</w:t>
      </w:r>
    </w:p>
    <w:p w:rsidR="00AA2831" w:rsidRDefault="000E3A0A">
      <w:pPr>
        <w:rPr>
          <w:rFonts w:ascii="Rockwell" w:hAnsi="Rockwell"/>
        </w:rPr>
      </w:pPr>
      <w:r w:rsidRPr="000E3A0A">
        <w:rPr>
          <w:rFonts w:ascii="Rockwell" w:hAnsi="Rockwell"/>
          <w:b/>
        </w:rPr>
        <w:t>Directions:</w:t>
      </w:r>
      <w:r>
        <w:rPr>
          <w:rFonts w:ascii="Rockwell" w:hAnsi="Rockwell"/>
        </w:rPr>
        <w:t xml:space="preserve">  Read and annotate the article using your CUE strategies (circle, underline, </w:t>
      </w:r>
      <w:proofErr w:type="gramStart"/>
      <w:r>
        <w:rPr>
          <w:rFonts w:ascii="Rockwell" w:hAnsi="Rockwell"/>
        </w:rPr>
        <w:t>examine</w:t>
      </w:r>
      <w:proofErr w:type="gramEnd"/>
      <w:r>
        <w:rPr>
          <w:rFonts w:ascii="Rockwell" w:hAnsi="Rockwell"/>
        </w:rPr>
        <w:t xml:space="preserve"> vocabulary).  Instead of responses, you will draw illustrations in the boxes below to show the information in the article.  Make sure you are using dialogue and/or captions to get the main ideas across.  </w:t>
      </w:r>
    </w:p>
    <w:p w:rsidR="00AA2831" w:rsidRPr="001070EF" w:rsidRDefault="00AA2831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4315D" w:rsidTr="0094315D">
        <w:tc>
          <w:tcPr>
            <w:tcW w:w="3237" w:type="dxa"/>
          </w:tcPr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AA2831" w:rsidRDefault="00AA2831"/>
          <w:p w:rsidR="00AA2831" w:rsidRDefault="00AA2831"/>
        </w:tc>
        <w:tc>
          <w:tcPr>
            <w:tcW w:w="3237" w:type="dxa"/>
          </w:tcPr>
          <w:p w:rsidR="0094315D" w:rsidRDefault="0094315D"/>
        </w:tc>
        <w:tc>
          <w:tcPr>
            <w:tcW w:w="3238" w:type="dxa"/>
          </w:tcPr>
          <w:p w:rsidR="0094315D" w:rsidRDefault="0094315D"/>
        </w:tc>
        <w:tc>
          <w:tcPr>
            <w:tcW w:w="3238" w:type="dxa"/>
          </w:tcPr>
          <w:p w:rsidR="0094315D" w:rsidRDefault="0094315D"/>
        </w:tc>
      </w:tr>
      <w:tr w:rsidR="0094315D" w:rsidTr="0094315D">
        <w:tc>
          <w:tcPr>
            <w:tcW w:w="3237" w:type="dxa"/>
          </w:tcPr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94315D" w:rsidRDefault="0094315D"/>
          <w:p w:rsidR="00AA2831" w:rsidRDefault="00AA2831"/>
          <w:p w:rsidR="00AA2831" w:rsidRDefault="00AA2831"/>
          <w:p w:rsidR="0094315D" w:rsidRDefault="0094315D"/>
        </w:tc>
        <w:tc>
          <w:tcPr>
            <w:tcW w:w="3237" w:type="dxa"/>
          </w:tcPr>
          <w:p w:rsidR="0094315D" w:rsidRDefault="0094315D"/>
        </w:tc>
        <w:tc>
          <w:tcPr>
            <w:tcW w:w="3238" w:type="dxa"/>
          </w:tcPr>
          <w:p w:rsidR="0094315D" w:rsidRDefault="0094315D"/>
        </w:tc>
        <w:tc>
          <w:tcPr>
            <w:tcW w:w="3238" w:type="dxa"/>
          </w:tcPr>
          <w:p w:rsidR="0094315D" w:rsidRDefault="0094315D"/>
        </w:tc>
      </w:tr>
    </w:tbl>
    <w:p w:rsidR="001070EF" w:rsidRDefault="001070EF"/>
    <w:sectPr w:rsidR="001070EF" w:rsidSect="001070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EF"/>
    <w:rsid w:val="000E3A0A"/>
    <w:rsid w:val="001070EF"/>
    <w:rsid w:val="00412058"/>
    <w:rsid w:val="0094315D"/>
    <w:rsid w:val="00A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9628C-05F9-48BB-8531-8AE70BEE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kvankeuren</dc:creator>
  <cp:keywords/>
  <dc:description/>
  <cp:lastModifiedBy>kvankeuren</cp:lastModifiedBy>
  <cp:revision>4</cp:revision>
  <dcterms:created xsi:type="dcterms:W3CDTF">2016-02-26T16:33:00Z</dcterms:created>
  <dcterms:modified xsi:type="dcterms:W3CDTF">2017-04-10T11:05:00Z</dcterms:modified>
</cp:coreProperties>
</file>